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915"/>
      </w:tblGrid>
      <w:tr w:rsidR="00497DAB" w:rsidRPr="00E07F22" w:rsidTr="00C70A98">
        <w:tc>
          <w:tcPr>
            <w:tcW w:w="4915" w:type="dxa"/>
          </w:tcPr>
          <w:p w:rsidR="00497DAB" w:rsidRDefault="00497DAB" w:rsidP="00497DAB">
            <w:pPr>
              <w:rPr>
                <w:sz w:val="28"/>
              </w:rPr>
            </w:pPr>
            <w:r>
              <w:rPr>
                <w:sz w:val="28"/>
              </w:rPr>
              <w:t>СОГЛАСОВАНО:</w:t>
            </w:r>
          </w:p>
          <w:p w:rsidR="00497DAB" w:rsidRDefault="00497DAB" w:rsidP="00497DAB">
            <w:pPr>
              <w:rPr>
                <w:sz w:val="28"/>
              </w:rPr>
            </w:pPr>
            <w:r>
              <w:rPr>
                <w:sz w:val="28"/>
              </w:rPr>
              <w:t>Управляющим советом</w:t>
            </w:r>
          </w:p>
          <w:p w:rsidR="00497DAB" w:rsidRDefault="00497DAB" w:rsidP="00497DAB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497DAB" w:rsidRDefault="00497DAB" w:rsidP="00497DAB">
            <w:pPr>
              <w:rPr>
                <w:sz w:val="28"/>
              </w:rPr>
            </w:pPr>
            <w:r>
              <w:rPr>
                <w:sz w:val="28"/>
              </w:rPr>
              <w:t>Протокол № 21 от 23.08.2019г.</w:t>
            </w:r>
          </w:p>
        </w:tc>
        <w:tc>
          <w:tcPr>
            <w:tcW w:w="4915" w:type="dxa"/>
          </w:tcPr>
          <w:p w:rsidR="00497DAB" w:rsidRDefault="00497DAB" w:rsidP="00497DAB">
            <w:pPr>
              <w:jc w:val="right"/>
              <w:rPr>
                <w:sz w:val="28"/>
              </w:rPr>
            </w:pPr>
            <w:r>
              <w:rPr>
                <w:sz w:val="28"/>
              </w:rPr>
              <w:t>УТВЕРЖДАЮ:</w:t>
            </w:r>
          </w:p>
          <w:p w:rsidR="00497DAB" w:rsidRDefault="00497DAB" w:rsidP="00497DAB">
            <w:pPr>
              <w:jc w:val="right"/>
              <w:rPr>
                <w:sz w:val="28"/>
              </w:rPr>
            </w:pPr>
            <w:r>
              <w:rPr>
                <w:sz w:val="28"/>
              </w:rPr>
              <w:t>Директор МАОУ «Гимназия № 91»</w:t>
            </w:r>
          </w:p>
          <w:p w:rsidR="00497DAB" w:rsidRDefault="00497DAB" w:rsidP="00497DAB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_____________А.Ф. Цаплин </w:t>
            </w:r>
          </w:p>
          <w:p w:rsidR="00497DAB" w:rsidRDefault="00497DAB" w:rsidP="00497DAB">
            <w:pPr>
              <w:jc w:val="right"/>
              <w:rPr>
                <w:sz w:val="28"/>
              </w:rPr>
            </w:pPr>
            <w:r>
              <w:rPr>
                <w:sz w:val="28"/>
              </w:rPr>
              <w:t>Приказ №322/1 от 28.08.2019г.</w:t>
            </w:r>
          </w:p>
        </w:tc>
      </w:tr>
      <w:tr w:rsidR="00497DAB" w:rsidRPr="00E07F22" w:rsidTr="00C70A98">
        <w:tc>
          <w:tcPr>
            <w:tcW w:w="4915" w:type="dxa"/>
          </w:tcPr>
          <w:p w:rsidR="00497DAB" w:rsidRDefault="00497DAB" w:rsidP="00497DAB">
            <w:pPr>
              <w:rPr>
                <w:sz w:val="28"/>
              </w:rPr>
            </w:pPr>
          </w:p>
          <w:p w:rsidR="00497DAB" w:rsidRDefault="00497DAB" w:rsidP="00497DAB">
            <w:pPr>
              <w:rPr>
                <w:sz w:val="28"/>
              </w:rPr>
            </w:pPr>
            <w:r>
              <w:rPr>
                <w:sz w:val="28"/>
              </w:rPr>
              <w:t>ПРИНЯТО:</w:t>
            </w:r>
          </w:p>
          <w:p w:rsidR="00497DAB" w:rsidRDefault="00497DAB" w:rsidP="00497DAB">
            <w:pPr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</w:p>
          <w:p w:rsidR="00497DAB" w:rsidRDefault="00497DAB" w:rsidP="00497DAB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497DAB" w:rsidRDefault="00497DAB" w:rsidP="00497DAB">
            <w:pPr>
              <w:rPr>
                <w:sz w:val="28"/>
              </w:rPr>
            </w:pPr>
            <w:r>
              <w:rPr>
                <w:sz w:val="28"/>
              </w:rPr>
              <w:t>Протокол № 1 от 28.08.2019г.</w:t>
            </w:r>
          </w:p>
          <w:p w:rsidR="00497DAB" w:rsidRDefault="00497DAB" w:rsidP="00497DAB">
            <w:pPr>
              <w:rPr>
                <w:sz w:val="28"/>
                <w:lang w:val="en-US"/>
              </w:rPr>
            </w:pPr>
          </w:p>
        </w:tc>
        <w:tc>
          <w:tcPr>
            <w:tcW w:w="4915" w:type="dxa"/>
          </w:tcPr>
          <w:p w:rsidR="00497DAB" w:rsidRDefault="00497DAB" w:rsidP="00497DAB">
            <w:pPr>
              <w:rPr>
                <w:sz w:val="28"/>
              </w:rPr>
            </w:pPr>
          </w:p>
        </w:tc>
      </w:tr>
    </w:tbl>
    <w:p w:rsidR="00E07465" w:rsidRDefault="00E07465" w:rsidP="00E07465">
      <w:pPr>
        <w:rPr>
          <w:sz w:val="28"/>
          <w:szCs w:val="28"/>
        </w:rPr>
      </w:pPr>
    </w:p>
    <w:p w:rsidR="00E07465" w:rsidRDefault="00E07465" w:rsidP="00E07465">
      <w:pPr>
        <w:rPr>
          <w:sz w:val="28"/>
          <w:szCs w:val="28"/>
        </w:rPr>
      </w:pPr>
    </w:p>
    <w:p w:rsidR="00E07465" w:rsidRPr="00D0577D" w:rsidRDefault="00E07465" w:rsidP="00E07465">
      <w:pPr>
        <w:rPr>
          <w:b/>
          <w:sz w:val="24"/>
          <w:szCs w:val="24"/>
        </w:rPr>
      </w:pPr>
      <w:bookmarkStart w:id="0" w:name="_GoBack"/>
      <w:bookmarkEnd w:id="0"/>
    </w:p>
    <w:p w:rsidR="00E07465" w:rsidRPr="00D0577D" w:rsidRDefault="00E07465" w:rsidP="00E07465">
      <w:pPr>
        <w:ind w:right="-259"/>
        <w:jc w:val="center"/>
        <w:rPr>
          <w:rFonts w:eastAsia="Times New Roman"/>
          <w:b/>
          <w:bCs/>
          <w:sz w:val="24"/>
          <w:szCs w:val="24"/>
        </w:rPr>
      </w:pPr>
      <w:r w:rsidRPr="00D0577D">
        <w:rPr>
          <w:rFonts w:eastAsia="Times New Roman"/>
          <w:b/>
          <w:bCs/>
          <w:sz w:val="24"/>
          <w:szCs w:val="24"/>
        </w:rPr>
        <w:t xml:space="preserve">ПОЛОЖЕНИЕ </w:t>
      </w:r>
    </w:p>
    <w:p w:rsidR="00E07465" w:rsidRPr="00D0577D" w:rsidRDefault="00E07465" w:rsidP="00E07465">
      <w:pPr>
        <w:ind w:right="-259"/>
        <w:jc w:val="center"/>
        <w:rPr>
          <w:b/>
          <w:sz w:val="24"/>
          <w:szCs w:val="24"/>
        </w:rPr>
      </w:pPr>
      <w:r w:rsidRPr="00D0577D">
        <w:rPr>
          <w:rFonts w:eastAsia="Times New Roman"/>
          <w:b/>
          <w:bCs/>
          <w:sz w:val="24"/>
          <w:szCs w:val="24"/>
        </w:rPr>
        <w:t xml:space="preserve">О СПИСКЕ УЧЕБНИКОВ В СООТВЕТСТВИИ С ФЕДЕРАЛЬНЫМ ПЕРЕЧНЕМ УЧЕБНИКОВ, </w:t>
      </w:r>
      <w:r w:rsidR="006A70A2" w:rsidRPr="00D0577D">
        <w:rPr>
          <w:rFonts w:eastAsia="Times New Roman"/>
          <w:b/>
          <w:bCs/>
          <w:sz w:val="24"/>
          <w:szCs w:val="24"/>
        </w:rPr>
        <w:t xml:space="preserve">А ТАКЖЕ ПОСОБИЙ, ДОПУЩЕННЫХ К ИСПОЛЬЗОВАНИЮ ПРИ РЕАЛИЗАЦИИ ОБРАЗОВАТЕЛЬНЫХ ПРОГРАММ НАЧАЛЬНОГО ОБЩЕГО, ОСНОВНОГО ОБЩЕГО М СРЕДНЕГО ОБЩЕГО </w:t>
      </w:r>
      <w:proofErr w:type="gramStart"/>
      <w:r w:rsidR="006A70A2" w:rsidRPr="00D0577D">
        <w:rPr>
          <w:rFonts w:eastAsia="Times New Roman"/>
          <w:b/>
          <w:bCs/>
          <w:sz w:val="24"/>
          <w:szCs w:val="24"/>
        </w:rPr>
        <w:t xml:space="preserve">ОБРАЗОВАНИЯ </w:t>
      </w:r>
      <w:r w:rsidR="00D0577D">
        <w:rPr>
          <w:rFonts w:eastAsia="Times New Roman"/>
          <w:b/>
          <w:bCs/>
          <w:sz w:val="24"/>
          <w:szCs w:val="24"/>
        </w:rPr>
        <w:t xml:space="preserve"> В</w:t>
      </w:r>
      <w:proofErr w:type="gramEnd"/>
      <w:r w:rsidR="00D0577D">
        <w:rPr>
          <w:rFonts w:eastAsia="Times New Roman"/>
          <w:b/>
          <w:bCs/>
          <w:sz w:val="24"/>
          <w:szCs w:val="24"/>
        </w:rPr>
        <w:t xml:space="preserve"> МУНИЦИПАЛЬНОМ АВТОНОМНОМ</w:t>
      </w:r>
      <w:r w:rsidRPr="00D0577D">
        <w:rPr>
          <w:rFonts w:eastAsia="Times New Roman"/>
          <w:b/>
          <w:bCs/>
          <w:sz w:val="24"/>
          <w:szCs w:val="24"/>
        </w:rPr>
        <w:t xml:space="preserve"> ОБЩЕОБРАЗО</w:t>
      </w:r>
      <w:r w:rsidR="00D0577D">
        <w:rPr>
          <w:rFonts w:eastAsia="Times New Roman"/>
          <w:b/>
          <w:bCs/>
          <w:sz w:val="24"/>
          <w:szCs w:val="24"/>
        </w:rPr>
        <w:t>ВАТЕЛЬНОМ УЧРЕЖДЕНИИ</w:t>
      </w:r>
      <w:r w:rsidRPr="00D0577D">
        <w:rPr>
          <w:rFonts w:eastAsia="Times New Roman"/>
          <w:b/>
          <w:bCs/>
          <w:sz w:val="24"/>
          <w:szCs w:val="24"/>
        </w:rPr>
        <w:t xml:space="preserve"> «ГИМНАЗИЯ</w:t>
      </w:r>
      <w:r w:rsidR="00D0577D">
        <w:rPr>
          <w:rFonts w:eastAsia="Times New Roman"/>
          <w:b/>
          <w:bCs/>
          <w:sz w:val="24"/>
          <w:szCs w:val="24"/>
        </w:rPr>
        <w:t xml:space="preserve"> </w:t>
      </w:r>
      <w:r w:rsidRPr="00D0577D">
        <w:rPr>
          <w:rFonts w:eastAsia="Times New Roman"/>
          <w:b/>
          <w:bCs/>
          <w:sz w:val="24"/>
          <w:szCs w:val="24"/>
        </w:rPr>
        <w:t>№</w:t>
      </w:r>
      <w:r w:rsidR="00D0577D">
        <w:rPr>
          <w:rFonts w:eastAsia="Times New Roman"/>
          <w:b/>
          <w:bCs/>
          <w:sz w:val="24"/>
          <w:szCs w:val="24"/>
        </w:rPr>
        <w:t xml:space="preserve"> </w:t>
      </w:r>
      <w:r w:rsidR="00497DAB">
        <w:rPr>
          <w:rFonts w:eastAsia="Times New Roman"/>
          <w:b/>
          <w:bCs/>
          <w:sz w:val="24"/>
          <w:szCs w:val="24"/>
        </w:rPr>
        <w:t>91» ГОРОДСКОГО ОКРУГА ГОРОД</w:t>
      </w:r>
      <w:r w:rsidRPr="00D0577D">
        <w:rPr>
          <w:rFonts w:eastAsia="Times New Roman"/>
          <w:b/>
          <w:bCs/>
          <w:sz w:val="24"/>
          <w:szCs w:val="24"/>
        </w:rPr>
        <w:t xml:space="preserve"> УФА РЕСПУБЛИКИ БАШКОРТОСТАН</w:t>
      </w:r>
    </w:p>
    <w:p w:rsidR="005270BF" w:rsidRDefault="005270BF">
      <w:pPr>
        <w:spacing w:line="200" w:lineRule="exact"/>
        <w:rPr>
          <w:sz w:val="24"/>
          <w:szCs w:val="24"/>
        </w:rPr>
      </w:pPr>
    </w:p>
    <w:p w:rsidR="005270BF" w:rsidRPr="00D0577D" w:rsidRDefault="00312E63" w:rsidP="00D057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6A70A2" w:rsidRPr="00D0577D" w:rsidRDefault="00D0577D" w:rsidP="006A70A2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1.1.</w:t>
      </w:r>
      <w:r w:rsidR="00CD2AE8" w:rsidRPr="006A70A2">
        <w:rPr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Настоящее Положен</w:t>
      </w:r>
      <w:r>
        <w:rPr>
          <w:rFonts w:eastAsia="Times New Roman"/>
          <w:sz w:val="28"/>
          <w:szCs w:val="28"/>
        </w:rPr>
        <w:t>ие разработано в соответствии с</w:t>
      </w:r>
      <w:r>
        <w:rPr>
          <w:sz w:val="28"/>
          <w:szCs w:val="28"/>
        </w:rPr>
        <w:t xml:space="preserve"> </w:t>
      </w:r>
      <w:r w:rsidR="00CD2AE8" w:rsidRPr="006A70A2">
        <w:rPr>
          <w:rFonts w:eastAsia="Times New Roman"/>
          <w:sz w:val="28"/>
          <w:szCs w:val="28"/>
        </w:rPr>
        <w:t xml:space="preserve">Федеральным законом Российской Федерации от 29 декабря 2012 года № 273-ФЗ «Об образовании в </w:t>
      </w:r>
      <w:r>
        <w:rPr>
          <w:rFonts w:eastAsia="Times New Roman"/>
          <w:sz w:val="28"/>
          <w:szCs w:val="28"/>
        </w:rPr>
        <w:t>Российской Федерации»,</w:t>
      </w:r>
      <w:r>
        <w:rPr>
          <w:sz w:val="28"/>
          <w:szCs w:val="28"/>
        </w:rPr>
        <w:t xml:space="preserve"> </w:t>
      </w:r>
      <w:r w:rsidR="006A70A2" w:rsidRPr="006A70A2">
        <w:rPr>
          <w:rFonts w:eastAsia="Times New Roman"/>
          <w:sz w:val="28"/>
          <w:szCs w:val="28"/>
        </w:rPr>
        <w:t>Уставом МАОУ «Гимназия №</w:t>
      </w:r>
      <w:r>
        <w:rPr>
          <w:rFonts w:eastAsia="Times New Roman"/>
          <w:sz w:val="28"/>
          <w:szCs w:val="28"/>
        </w:rPr>
        <w:t xml:space="preserve"> </w:t>
      </w:r>
      <w:r w:rsidR="006A70A2" w:rsidRPr="006A70A2">
        <w:rPr>
          <w:rFonts w:eastAsia="Times New Roman"/>
          <w:sz w:val="28"/>
          <w:szCs w:val="28"/>
        </w:rPr>
        <w:t>91» (далее – гимназия).</w:t>
      </w:r>
    </w:p>
    <w:p w:rsidR="005270BF" w:rsidRPr="006A70A2" w:rsidRDefault="00D0577D" w:rsidP="006A70A2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1.2.</w:t>
      </w:r>
      <w:r w:rsidR="00CD2AE8" w:rsidRPr="006A70A2">
        <w:rPr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Настоящее Положение регламентирует порядок формирования гимназией списка учебников в соответствии с федеральным перечнем учебников, а также учебных пособий, допущенных к использованию при реализации образовательных программ начального общего, основного общего и среднего общего образования (далее – список учебников и учебных пособий).</w:t>
      </w:r>
    </w:p>
    <w:p w:rsidR="005270BF" w:rsidRPr="006A70A2" w:rsidRDefault="00D0577D" w:rsidP="006A70A2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1.3.</w:t>
      </w:r>
      <w:r w:rsidR="00CD2AE8" w:rsidRPr="006A70A2">
        <w:rPr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Гимназия, являющаяся общеобразовательной организацией, осуществляющей образовательную деятельность по имеющим государственную аккредитацию образовательным программам начального общего, основного общего, среднего общего образования, для использования при реализации указанных образовательных программ выбирает:</w:t>
      </w:r>
    </w:p>
    <w:p w:rsidR="005270BF" w:rsidRPr="006A70A2" w:rsidRDefault="00CD2AE8" w:rsidP="006A70A2">
      <w:pPr>
        <w:pStyle w:val="a5"/>
        <w:numPr>
          <w:ilvl w:val="0"/>
          <w:numId w:val="3"/>
        </w:numPr>
        <w:tabs>
          <w:tab w:val="left" w:pos="0"/>
          <w:tab w:val="left" w:pos="1440"/>
        </w:tabs>
        <w:jc w:val="both"/>
        <w:rPr>
          <w:rFonts w:eastAsia="Symbol"/>
          <w:sz w:val="28"/>
          <w:szCs w:val="28"/>
        </w:rPr>
      </w:pPr>
      <w:proofErr w:type="gramStart"/>
      <w:r w:rsidRPr="006A70A2">
        <w:rPr>
          <w:rFonts w:eastAsia="Times New Roman"/>
          <w:sz w:val="28"/>
          <w:szCs w:val="28"/>
        </w:rPr>
        <w:t>учебники</w:t>
      </w:r>
      <w:proofErr w:type="gramEnd"/>
      <w:r w:rsidRPr="006A70A2">
        <w:rPr>
          <w:rFonts w:eastAsia="Times New Roman"/>
          <w:sz w:val="28"/>
          <w:szCs w:val="28"/>
        </w:rPr>
        <w:t xml:space="preserve"> из числа входящих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образования;</w:t>
      </w:r>
    </w:p>
    <w:p w:rsidR="005270BF" w:rsidRPr="006A70A2" w:rsidRDefault="00CD2AE8" w:rsidP="006A70A2">
      <w:pPr>
        <w:pStyle w:val="a5"/>
        <w:numPr>
          <w:ilvl w:val="0"/>
          <w:numId w:val="3"/>
        </w:numPr>
        <w:tabs>
          <w:tab w:val="left" w:pos="0"/>
          <w:tab w:val="left" w:pos="1440"/>
        </w:tabs>
        <w:jc w:val="both"/>
        <w:rPr>
          <w:rFonts w:eastAsia="Symbol"/>
          <w:sz w:val="28"/>
          <w:szCs w:val="28"/>
        </w:rPr>
      </w:pPr>
      <w:r w:rsidRPr="006A70A2">
        <w:rPr>
          <w:rFonts w:eastAsia="Times New Roman"/>
          <w:sz w:val="28"/>
          <w:szCs w:val="28"/>
        </w:rPr>
        <w:t>учебные пособия, выпущенные организациями, входящими в перечень организаций, осуществляющих выпуск учебных пособий, которые</w:t>
      </w:r>
      <w:r w:rsidR="006A70A2" w:rsidRPr="006A70A2">
        <w:rPr>
          <w:rFonts w:eastAsia="Symbol"/>
          <w:sz w:val="28"/>
          <w:szCs w:val="28"/>
        </w:rPr>
        <w:t xml:space="preserve"> </w:t>
      </w:r>
      <w:r w:rsidRPr="006A70A2">
        <w:rPr>
          <w:rFonts w:eastAsia="Times New Roman"/>
          <w:sz w:val="28"/>
          <w:szCs w:val="28"/>
        </w:rPr>
        <w:t>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</w:t>
      </w:r>
    </w:p>
    <w:p w:rsidR="005270BF" w:rsidRPr="006A70A2" w:rsidRDefault="00D0577D" w:rsidP="006A70A2">
      <w:pPr>
        <w:tabs>
          <w:tab w:val="left" w:pos="0"/>
        </w:tabs>
        <w:ind w:right="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1.4.</w:t>
      </w:r>
      <w:r w:rsidR="00CD2AE8" w:rsidRPr="006A70A2">
        <w:rPr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</w:t>
      </w:r>
      <w:r w:rsidR="006A70A2">
        <w:rPr>
          <w:rFonts w:eastAsia="Times New Roman"/>
          <w:sz w:val="28"/>
          <w:szCs w:val="28"/>
        </w:rPr>
        <w:t xml:space="preserve"> </w:t>
      </w:r>
      <w:r w:rsidR="00CD2AE8" w:rsidRPr="006A70A2">
        <w:rPr>
          <w:rFonts w:eastAsia="Times New Roman"/>
          <w:sz w:val="28"/>
          <w:szCs w:val="28"/>
        </w:rPr>
        <w:t xml:space="preserve">образования организациями, осуществляющими образовательную деятельность, включает в себя перечни учебников, рекомендуемых к использованию при реализации обязательной </w:t>
      </w:r>
      <w:r w:rsidR="00CD2AE8" w:rsidRPr="006A70A2">
        <w:rPr>
          <w:rFonts w:eastAsia="Times New Roman"/>
          <w:sz w:val="28"/>
          <w:szCs w:val="28"/>
        </w:rPr>
        <w:lastRenderedPageBreak/>
        <w:t>части основной образовательной программы и части, формируемой участниками образовательных отношений, в том числе учебников, обеспечивающих учет региональных и этнокультурных особенностей субъектов Российской Федерации,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языке.</w:t>
      </w:r>
    </w:p>
    <w:p w:rsidR="005270BF" w:rsidRPr="006A70A2" w:rsidRDefault="00D0577D" w:rsidP="006A70A2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1.5.</w:t>
      </w:r>
      <w:r w:rsidR="00CD2AE8" w:rsidRPr="006A70A2">
        <w:rPr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Список учебников и учебных пособий на новый учебный год формируется заместителем директора гимназии по учебно-воспитательной работе с учётом мнения проблемно-методических центров гимназии и утверждается приказом директора гимназии не позднее 31 мая текущего года.</w:t>
      </w:r>
    </w:p>
    <w:p w:rsidR="005270BF" w:rsidRPr="006A70A2" w:rsidRDefault="00D0577D" w:rsidP="006A70A2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1.6.</w:t>
      </w:r>
      <w:r w:rsidR="00CD2AE8" w:rsidRPr="006A70A2">
        <w:rPr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Список учебников и учебных пособий подлежит обязательному размещению на официальном сайте гимназии в информационно-телекоммуникационной сети «Интернет».</w:t>
      </w:r>
    </w:p>
    <w:p w:rsidR="005270BF" w:rsidRPr="006A70A2" w:rsidRDefault="00D0577D" w:rsidP="006A70A2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1.7.</w:t>
      </w:r>
      <w:r w:rsidR="00CD2AE8" w:rsidRPr="006A70A2">
        <w:rPr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 xml:space="preserve">Учащимся, осваивающим основные образовательные программы начального общего, основного общего, среднего общего образования в пределах федеральных государственных образовательных стандартов, гимназией бесплатно предоставляются в пользование на время получения образования учебники и учебные пособия. Обеспечение учащихся учебниками и учебными пособиями осуществляется за счёт бюджетных ассигнований бюджетов </w:t>
      </w:r>
      <w:r w:rsidR="006A70A2">
        <w:rPr>
          <w:rFonts w:eastAsia="Times New Roman"/>
          <w:sz w:val="28"/>
          <w:szCs w:val="28"/>
        </w:rPr>
        <w:t>Республики Башкортостан.</w:t>
      </w:r>
    </w:p>
    <w:p w:rsidR="005270BF" w:rsidRPr="006A70A2" w:rsidRDefault="00D0577D" w:rsidP="006A70A2">
      <w:pPr>
        <w:tabs>
          <w:tab w:val="left" w:pos="0"/>
        </w:tabs>
        <w:ind w:right="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1.8.</w:t>
      </w:r>
      <w:r w:rsidR="00CD2AE8" w:rsidRPr="006A70A2">
        <w:rPr>
          <w:sz w:val="28"/>
          <w:szCs w:val="28"/>
        </w:rPr>
        <w:tab/>
      </w:r>
      <w:r w:rsidR="00CD2AE8" w:rsidRPr="006A70A2">
        <w:rPr>
          <w:rFonts w:eastAsia="Times New Roman"/>
          <w:sz w:val="28"/>
          <w:szCs w:val="28"/>
        </w:rPr>
        <w:t>Учащиеся гимназии обязаны бережно относиться к учебникам и учебным пособиям, бесплатно предоставляемым им гимназией в пользование на время получения образования.</w:t>
      </w:r>
    </w:p>
    <w:p w:rsidR="005270BF" w:rsidRPr="006A70A2" w:rsidRDefault="005270BF" w:rsidP="006A70A2">
      <w:pPr>
        <w:tabs>
          <w:tab w:val="left" w:pos="0"/>
        </w:tabs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Pr="006A70A2" w:rsidRDefault="005270BF" w:rsidP="006A70A2">
      <w:pPr>
        <w:jc w:val="both"/>
        <w:rPr>
          <w:sz w:val="28"/>
          <w:szCs w:val="28"/>
        </w:rPr>
      </w:pPr>
    </w:p>
    <w:p w:rsidR="005270BF" w:rsidRDefault="005270BF">
      <w:pPr>
        <w:spacing w:line="200" w:lineRule="exact"/>
        <w:rPr>
          <w:sz w:val="20"/>
          <w:szCs w:val="20"/>
        </w:rPr>
      </w:pPr>
    </w:p>
    <w:p w:rsidR="005270BF" w:rsidRDefault="005270BF">
      <w:pPr>
        <w:spacing w:line="200" w:lineRule="exact"/>
        <w:rPr>
          <w:sz w:val="20"/>
          <w:szCs w:val="20"/>
        </w:rPr>
      </w:pPr>
    </w:p>
    <w:p w:rsidR="005270BF" w:rsidRDefault="005270BF">
      <w:pPr>
        <w:spacing w:line="200" w:lineRule="exact"/>
        <w:rPr>
          <w:sz w:val="20"/>
          <w:szCs w:val="20"/>
        </w:rPr>
      </w:pPr>
    </w:p>
    <w:p w:rsidR="005270BF" w:rsidRDefault="005270BF">
      <w:pPr>
        <w:spacing w:line="200" w:lineRule="exact"/>
        <w:rPr>
          <w:sz w:val="20"/>
          <w:szCs w:val="20"/>
        </w:rPr>
      </w:pPr>
    </w:p>
    <w:p w:rsidR="005270BF" w:rsidRDefault="005270BF">
      <w:pPr>
        <w:spacing w:line="200" w:lineRule="exact"/>
        <w:rPr>
          <w:sz w:val="20"/>
          <w:szCs w:val="20"/>
        </w:rPr>
      </w:pPr>
    </w:p>
    <w:p w:rsidR="005270BF" w:rsidRDefault="005270BF">
      <w:pPr>
        <w:spacing w:line="200" w:lineRule="exact"/>
        <w:rPr>
          <w:sz w:val="20"/>
          <w:szCs w:val="20"/>
        </w:rPr>
      </w:pPr>
    </w:p>
    <w:p w:rsidR="005270BF" w:rsidRDefault="005270BF">
      <w:pPr>
        <w:spacing w:line="200" w:lineRule="exact"/>
        <w:rPr>
          <w:sz w:val="20"/>
          <w:szCs w:val="20"/>
        </w:rPr>
      </w:pPr>
    </w:p>
    <w:p w:rsidR="005270BF" w:rsidRDefault="005270BF">
      <w:pPr>
        <w:spacing w:line="298" w:lineRule="exact"/>
        <w:rPr>
          <w:sz w:val="20"/>
          <w:szCs w:val="20"/>
        </w:rPr>
      </w:pPr>
    </w:p>
    <w:p w:rsidR="005270BF" w:rsidRDefault="00CD2AE8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</w:t>
      </w:r>
    </w:p>
    <w:sectPr w:rsidR="005270BF">
      <w:pgSz w:w="11900" w:h="16838"/>
      <w:pgMar w:top="992" w:right="564" w:bottom="428" w:left="1140" w:header="0" w:footer="0" w:gutter="0"/>
      <w:cols w:space="720" w:equalWidth="0">
        <w:col w:w="102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18BE"/>
    <w:multiLevelType w:val="hybridMultilevel"/>
    <w:tmpl w:val="D908C846"/>
    <w:lvl w:ilvl="0" w:tplc="BACCDB10">
      <w:start w:val="1"/>
      <w:numFmt w:val="bullet"/>
      <w:lvlText w:val=""/>
      <w:lvlJc w:val="left"/>
    </w:lvl>
    <w:lvl w:ilvl="1" w:tplc="720EF64E">
      <w:numFmt w:val="decimal"/>
      <w:lvlText w:val=""/>
      <w:lvlJc w:val="left"/>
    </w:lvl>
    <w:lvl w:ilvl="2" w:tplc="96E45594">
      <w:numFmt w:val="decimal"/>
      <w:lvlText w:val=""/>
      <w:lvlJc w:val="left"/>
    </w:lvl>
    <w:lvl w:ilvl="3" w:tplc="77D224E6">
      <w:numFmt w:val="decimal"/>
      <w:lvlText w:val=""/>
      <w:lvlJc w:val="left"/>
    </w:lvl>
    <w:lvl w:ilvl="4" w:tplc="0B203E64">
      <w:numFmt w:val="decimal"/>
      <w:lvlText w:val=""/>
      <w:lvlJc w:val="left"/>
    </w:lvl>
    <w:lvl w:ilvl="5" w:tplc="D29073D6">
      <w:numFmt w:val="decimal"/>
      <w:lvlText w:val=""/>
      <w:lvlJc w:val="left"/>
    </w:lvl>
    <w:lvl w:ilvl="6" w:tplc="6610D77A">
      <w:numFmt w:val="decimal"/>
      <w:lvlText w:val=""/>
      <w:lvlJc w:val="left"/>
    </w:lvl>
    <w:lvl w:ilvl="7" w:tplc="08C0EBCE">
      <w:numFmt w:val="decimal"/>
      <w:lvlText w:val=""/>
      <w:lvlJc w:val="left"/>
    </w:lvl>
    <w:lvl w:ilvl="8" w:tplc="F0B0256A">
      <w:numFmt w:val="decimal"/>
      <w:lvlText w:val=""/>
      <w:lvlJc w:val="left"/>
    </w:lvl>
  </w:abstractNum>
  <w:abstractNum w:abstractNumId="1">
    <w:nsid w:val="00006784"/>
    <w:multiLevelType w:val="hybridMultilevel"/>
    <w:tmpl w:val="CEA05B5C"/>
    <w:lvl w:ilvl="0" w:tplc="4872D478">
      <w:start w:val="1"/>
      <w:numFmt w:val="bullet"/>
      <w:lvlText w:val=""/>
      <w:lvlJc w:val="left"/>
    </w:lvl>
    <w:lvl w:ilvl="1" w:tplc="8E1C4316">
      <w:numFmt w:val="decimal"/>
      <w:lvlText w:val=""/>
      <w:lvlJc w:val="left"/>
    </w:lvl>
    <w:lvl w:ilvl="2" w:tplc="23F4C976">
      <w:numFmt w:val="decimal"/>
      <w:lvlText w:val=""/>
      <w:lvlJc w:val="left"/>
    </w:lvl>
    <w:lvl w:ilvl="3" w:tplc="43E880CA">
      <w:numFmt w:val="decimal"/>
      <w:lvlText w:val=""/>
      <w:lvlJc w:val="left"/>
    </w:lvl>
    <w:lvl w:ilvl="4" w:tplc="65FCF78C">
      <w:numFmt w:val="decimal"/>
      <w:lvlText w:val=""/>
      <w:lvlJc w:val="left"/>
    </w:lvl>
    <w:lvl w:ilvl="5" w:tplc="54A8402E">
      <w:numFmt w:val="decimal"/>
      <w:lvlText w:val=""/>
      <w:lvlJc w:val="left"/>
    </w:lvl>
    <w:lvl w:ilvl="6" w:tplc="84C051A6">
      <w:numFmt w:val="decimal"/>
      <w:lvlText w:val=""/>
      <w:lvlJc w:val="left"/>
    </w:lvl>
    <w:lvl w:ilvl="7" w:tplc="A1B40666">
      <w:numFmt w:val="decimal"/>
      <w:lvlText w:val=""/>
      <w:lvlJc w:val="left"/>
    </w:lvl>
    <w:lvl w:ilvl="8" w:tplc="B16AA022">
      <w:numFmt w:val="decimal"/>
      <w:lvlText w:val=""/>
      <w:lvlJc w:val="left"/>
    </w:lvl>
  </w:abstractNum>
  <w:abstractNum w:abstractNumId="2">
    <w:nsid w:val="74495F96"/>
    <w:multiLevelType w:val="hybridMultilevel"/>
    <w:tmpl w:val="A00A43A6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0BF"/>
    <w:rsid w:val="00312E63"/>
    <w:rsid w:val="00497DAB"/>
    <w:rsid w:val="005270BF"/>
    <w:rsid w:val="006A70A2"/>
    <w:rsid w:val="00B324B3"/>
    <w:rsid w:val="00B73AA6"/>
    <w:rsid w:val="00CD2AE8"/>
    <w:rsid w:val="00D0577D"/>
    <w:rsid w:val="00E0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78CDB6-7AA4-4567-8C2E-44640610F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styleId="a4">
    <w:name w:val="Table Grid"/>
    <w:basedOn w:val="a1"/>
    <w:uiPriority w:val="59"/>
    <w:rsid w:val="00E074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A7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Секретарь</cp:lastModifiedBy>
  <cp:revision>10</cp:revision>
  <cp:lastPrinted>2019-11-18T11:57:00Z</cp:lastPrinted>
  <dcterms:created xsi:type="dcterms:W3CDTF">2019-10-29T10:01:00Z</dcterms:created>
  <dcterms:modified xsi:type="dcterms:W3CDTF">2019-11-18T11:57:00Z</dcterms:modified>
</cp:coreProperties>
</file>