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5"/>
      </w:tblGrid>
      <w:tr w:rsidR="00A51677" w:rsidTr="00A51677">
        <w:tc>
          <w:tcPr>
            <w:tcW w:w="4915" w:type="dxa"/>
            <w:hideMark/>
          </w:tcPr>
          <w:p w:rsidR="00A51677" w:rsidRDefault="00A51677">
            <w:pPr>
              <w:rPr>
                <w:sz w:val="28"/>
              </w:rPr>
            </w:pPr>
            <w:r>
              <w:rPr>
                <w:sz w:val="28"/>
              </w:rPr>
              <w:t>СОГЛАСОВАНО:</w:t>
            </w:r>
          </w:p>
          <w:p w:rsidR="00A51677" w:rsidRDefault="00A51677">
            <w:pPr>
              <w:rPr>
                <w:sz w:val="28"/>
              </w:rPr>
            </w:pPr>
            <w:r>
              <w:rPr>
                <w:sz w:val="28"/>
              </w:rPr>
              <w:t>Управляющим советом</w:t>
            </w:r>
          </w:p>
          <w:p w:rsidR="00A51677" w:rsidRDefault="00A51677">
            <w:pPr>
              <w:rPr>
                <w:sz w:val="28"/>
              </w:rPr>
            </w:pPr>
            <w:r>
              <w:rPr>
                <w:sz w:val="28"/>
              </w:rPr>
              <w:t xml:space="preserve">МАОУ «Гимназия № 91» </w:t>
            </w:r>
          </w:p>
          <w:p w:rsidR="00A51677" w:rsidRDefault="00A51677">
            <w:pPr>
              <w:rPr>
                <w:sz w:val="28"/>
              </w:rPr>
            </w:pPr>
            <w:r>
              <w:rPr>
                <w:sz w:val="28"/>
              </w:rPr>
              <w:t>Протокол № 21 от 23.08.2019г.</w:t>
            </w:r>
          </w:p>
        </w:tc>
        <w:tc>
          <w:tcPr>
            <w:tcW w:w="4915" w:type="dxa"/>
            <w:hideMark/>
          </w:tcPr>
          <w:p w:rsidR="00A51677" w:rsidRDefault="00A51677">
            <w:pPr>
              <w:jc w:val="right"/>
              <w:rPr>
                <w:sz w:val="28"/>
              </w:rPr>
            </w:pPr>
            <w:r>
              <w:rPr>
                <w:sz w:val="28"/>
              </w:rPr>
              <w:t>УТВЕРЖДАЮ:</w:t>
            </w:r>
          </w:p>
          <w:p w:rsidR="00A51677" w:rsidRDefault="00A51677">
            <w:pPr>
              <w:jc w:val="right"/>
              <w:rPr>
                <w:sz w:val="28"/>
              </w:rPr>
            </w:pPr>
            <w:r>
              <w:rPr>
                <w:sz w:val="28"/>
              </w:rPr>
              <w:t>Директор МАОУ «Гимназия № 91»</w:t>
            </w:r>
          </w:p>
          <w:p w:rsidR="00A51677" w:rsidRDefault="00A51677">
            <w:pPr>
              <w:jc w:val="right"/>
              <w:rPr>
                <w:sz w:val="28"/>
              </w:rPr>
            </w:pPr>
            <w:r>
              <w:rPr>
                <w:sz w:val="28"/>
              </w:rPr>
              <w:t xml:space="preserve">_____________А.Ф. Цаплин </w:t>
            </w:r>
          </w:p>
          <w:p w:rsidR="00A51677" w:rsidRDefault="00A51677">
            <w:pPr>
              <w:jc w:val="right"/>
              <w:rPr>
                <w:sz w:val="28"/>
              </w:rPr>
            </w:pPr>
            <w:r>
              <w:rPr>
                <w:sz w:val="28"/>
              </w:rPr>
              <w:t>Приказ №322/1 от 28.08.2019г.</w:t>
            </w:r>
          </w:p>
        </w:tc>
      </w:tr>
      <w:tr w:rsidR="00A51677" w:rsidTr="00A51677">
        <w:trPr>
          <w:trHeight w:val="1856"/>
        </w:trPr>
        <w:tc>
          <w:tcPr>
            <w:tcW w:w="4915" w:type="dxa"/>
          </w:tcPr>
          <w:p w:rsidR="00A51677" w:rsidRDefault="00A51677">
            <w:pPr>
              <w:rPr>
                <w:sz w:val="28"/>
              </w:rPr>
            </w:pPr>
          </w:p>
          <w:p w:rsidR="00A51677" w:rsidRDefault="00A51677">
            <w:pPr>
              <w:rPr>
                <w:sz w:val="28"/>
              </w:rPr>
            </w:pPr>
            <w:r>
              <w:rPr>
                <w:sz w:val="28"/>
              </w:rPr>
              <w:t>ПРИНЯТО:</w:t>
            </w:r>
          </w:p>
          <w:p w:rsidR="00A51677" w:rsidRDefault="00A51677">
            <w:pPr>
              <w:rPr>
                <w:sz w:val="28"/>
              </w:rPr>
            </w:pPr>
            <w:r>
              <w:rPr>
                <w:sz w:val="28"/>
              </w:rPr>
              <w:t>Педагогическим советом</w:t>
            </w:r>
          </w:p>
          <w:p w:rsidR="00A51677" w:rsidRDefault="00A51677">
            <w:pPr>
              <w:rPr>
                <w:sz w:val="28"/>
              </w:rPr>
            </w:pPr>
            <w:r>
              <w:rPr>
                <w:sz w:val="28"/>
              </w:rPr>
              <w:t xml:space="preserve">МАОУ «Гимназия № 91» </w:t>
            </w:r>
          </w:p>
          <w:p w:rsidR="00A51677" w:rsidRDefault="00A51677">
            <w:pPr>
              <w:rPr>
                <w:sz w:val="28"/>
              </w:rPr>
            </w:pPr>
            <w:r>
              <w:rPr>
                <w:sz w:val="28"/>
              </w:rPr>
              <w:t>Протокол № 1 от 28.08.2019г.</w:t>
            </w:r>
          </w:p>
          <w:p w:rsidR="00A51677" w:rsidRDefault="00A51677">
            <w:pPr>
              <w:rPr>
                <w:sz w:val="28"/>
                <w:lang w:val="en-US"/>
              </w:rPr>
            </w:pPr>
          </w:p>
        </w:tc>
        <w:tc>
          <w:tcPr>
            <w:tcW w:w="4915" w:type="dxa"/>
          </w:tcPr>
          <w:p w:rsidR="00A51677" w:rsidRDefault="00A51677">
            <w:pPr>
              <w:rPr>
                <w:sz w:val="28"/>
              </w:rPr>
            </w:pPr>
          </w:p>
        </w:tc>
      </w:tr>
    </w:tbl>
    <w:p w:rsidR="00356C95" w:rsidRDefault="00356C95" w:rsidP="00356C95">
      <w:pPr>
        <w:rPr>
          <w:sz w:val="28"/>
          <w:szCs w:val="28"/>
        </w:rPr>
      </w:pPr>
    </w:p>
    <w:p w:rsidR="00356C95" w:rsidRDefault="00356C95" w:rsidP="00356C95">
      <w:pPr>
        <w:rPr>
          <w:sz w:val="28"/>
          <w:szCs w:val="28"/>
        </w:rPr>
      </w:pPr>
    </w:p>
    <w:p w:rsidR="00356C95" w:rsidRPr="00E07F22" w:rsidRDefault="00356C95" w:rsidP="00356C95">
      <w:pPr>
        <w:rPr>
          <w:sz w:val="28"/>
          <w:szCs w:val="28"/>
        </w:rPr>
      </w:pPr>
    </w:p>
    <w:p w:rsidR="00356C95" w:rsidRPr="00E07F22" w:rsidRDefault="00356C95" w:rsidP="00356C95">
      <w:pPr>
        <w:ind w:left="360" w:right="-10"/>
        <w:jc w:val="center"/>
        <w:rPr>
          <w:sz w:val="28"/>
          <w:szCs w:val="28"/>
        </w:rPr>
      </w:pPr>
      <w:r w:rsidRPr="00356C95">
        <w:rPr>
          <w:rFonts w:eastAsia="Times New Roman"/>
          <w:b/>
          <w:bCs/>
          <w:sz w:val="28"/>
          <w:szCs w:val="28"/>
        </w:rPr>
        <w:t xml:space="preserve">ПОЛОЖЕНИЕ О ПОРЯДКЕ И ФОРМАХ ИТОГОВОЙ АТТЕСТАЦИИ, ЗАВЕРШАЮЩЕЙ ОСВОЕНИЕ ОСНОВНЫХ ОБРАЗОВАТЕЛЬНЫХ ПРОГРАММ ОСНОВНОГО ОБЩЕГО И СРЕДНЕГО ОБЩЕГО ОБРАЗОВАНИЯ </w:t>
      </w:r>
      <w:proofErr w:type="gramStart"/>
      <w:r w:rsidRPr="00356C95">
        <w:rPr>
          <w:rFonts w:eastAsia="Times New Roman"/>
          <w:b/>
          <w:bCs/>
          <w:sz w:val="28"/>
          <w:szCs w:val="28"/>
        </w:rPr>
        <w:t xml:space="preserve">УЧАЩИМИСЯ </w:t>
      </w:r>
      <w:r>
        <w:rPr>
          <w:rFonts w:eastAsia="Times New Roman"/>
          <w:b/>
          <w:bCs/>
          <w:sz w:val="28"/>
          <w:szCs w:val="28"/>
        </w:rPr>
        <w:t xml:space="preserve"> В</w:t>
      </w:r>
      <w:proofErr w:type="gramEnd"/>
      <w:r>
        <w:rPr>
          <w:rFonts w:eastAsia="Times New Roman"/>
          <w:b/>
          <w:bCs/>
          <w:sz w:val="28"/>
          <w:szCs w:val="28"/>
        </w:rPr>
        <w:t xml:space="preserve"> МУНИЦИПАЛЬНОМ АВТОНОМНОМ ОБЩЕОБРАЗОВАТЕЛЬНОМ УЧРЕЖДЕНИИ «ГИМНАЗИЯ</w:t>
      </w:r>
      <w:r w:rsidR="00906D41">
        <w:rPr>
          <w:rFonts w:eastAsia="Times New Roman"/>
          <w:b/>
          <w:bCs/>
          <w:sz w:val="28"/>
          <w:szCs w:val="28"/>
        </w:rPr>
        <w:t xml:space="preserve"> </w:t>
      </w:r>
      <w:r>
        <w:rPr>
          <w:rFonts w:eastAsia="Times New Roman"/>
          <w:b/>
          <w:bCs/>
          <w:sz w:val="28"/>
          <w:szCs w:val="28"/>
        </w:rPr>
        <w:t>№</w:t>
      </w:r>
      <w:r w:rsidR="00906D41">
        <w:rPr>
          <w:rFonts w:eastAsia="Times New Roman"/>
          <w:b/>
          <w:bCs/>
          <w:sz w:val="28"/>
          <w:szCs w:val="28"/>
        </w:rPr>
        <w:t xml:space="preserve"> </w:t>
      </w:r>
      <w:r w:rsidR="00A51677">
        <w:rPr>
          <w:rFonts w:eastAsia="Times New Roman"/>
          <w:b/>
          <w:bCs/>
          <w:sz w:val="28"/>
          <w:szCs w:val="28"/>
        </w:rPr>
        <w:t>91» ГОРОДСКОГО ОКРУГА ГОРОД</w:t>
      </w:r>
      <w:bookmarkStart w:id="0" w:name="_GoBack"/>
      <w:bookmarkEnd w:id="0"/>
      <w:r>
        <w:rPr>
          <w:rFonts w:eastAsia="Times New Roman"/>
          <w:b/>
          <w:bCs/>
          <w:sz w:val="28"/>
          <w:szCs w:val="28"/>
        </w:rPr>
        <w:t xml:space="preserve"> УФА РЕСПУБЛИКИ БАШКОРТОСТАН</w:t>
      </w:r>
    </w:p>
    <w:p w:rsidR="00BF032C" w:rsidRDefault="00BF032C">
      <w:pPr>
        <w:spacing w:line="200" w:lineRule="exact"/>
        <w:rPr>
          <w:sz w:val="24"/>
          <w:szCs w:val="24"/>
        </w:rPr>
      </w:pPr>
    </w:p>
    <w:p w:rsidR="00BF032C" w:rsidRDefault="00BF032C">
      <w:pPr>
        <w:spacing w:line="200" w:lineRule="exact"/>
        <w:rPr>
          <w:sz w:val="24"/>
          <w:szCs w:val="24"/>
        </w:rPr>
      </w:pPr>
    </w:p>
    <w:p w:rsidR="00BF032C" w:rsidRDefault="00356C95">
      <w:pPr>
        <w:ind w:left="3820"/>
        <w:rPr>
          <w:sz w:val="20"/>
          <w:szCs w:val="20"/>
        </w:rPr>
      </w:pPr>
      <w:r>
        <w:rPr>
          <w:rFonts w:eastAsia="Times New Roman"/>
          <w:b/>
          <w:bCs/>
          <w:sz w:val="28"/>
          <w:szCs w:val="28"/>
        </w:rPr>
        <w:t>1.</w:t>
      </w:r>
      <w:r w:rsidR="0076693B">
        <w:rPr>
          <w:rFonts w:eastAsia="Times New Roman"/>
          <w:b/>
          <w:bCs/>
          <w:sz w:val="28"/>
          <w:szCs w:val="28"/>
        </w:rPr>
        <w:t>Общие положения</w:t>
      </w:r>
    </w:p>
    <w:p w:rsidR="00BF032C" w:rsidRPr="00356C95" w:rsidRDefault="00906D41" w:rsidP="00906D41">
      <w:pPr>
        <w:tabs>
          <w:tab w:val="left" w:pos="700"/>
        </w:tabs>
        <w:jc w:val="both"/>
        <w:rPr>
          <w:sz w:val="28"/>
          <w:szCs w:val="28"/>
        </w:rPr>
      </w:pPr>
      <w:r>
        <w:rPr>
          <w:rFonts w:eastAsia="Times New Roman"/>
          <w:sz w:val="28"/>
          <w:szCs w:val="28"/>
        </w:rPr>
        <w:tab/>
      </w:r>
      <w:r w:rsidR="0076693B" w:rsidRPr="00356C95">
        <w:rPr>
          <w:rFonts w:eastAsia="Times New Roman"/>
          <w:sz w:val="28"/>
          <w:szCs w:val="28"/>
        </w:rPr>
        <w:t>1.1.</w:t>
      </w:r>
      <w:r w:rsidR="0076693B" w:rsidRPr="00356C95">
        <w:rPr>
          <w:sz w:val="28"/>
          <w:szCs w:val="28"/>
        </w:rPr>
        <w:tab/>
      </w:r>
      <w:r w:rsidR="0076693B" w:rsidRPr="00356C95">
        <w:rPr>
          <w:rFonts w:eastAsia="Times New Roman"/>
          <w:sz w:val="28"/>
          <w:szCs w:val="28"/>
        </w:rPr>
        <w:t>Настоящее Положен</w:t>
      </w:r>
      <w:r>
        <w:rPr>
          <w:rFonts w:eastAsia="Times New Roman"/>
          <w:sz w:val="28"/>
          <w:szCs w:val="28"/>
        </w:rPr>
        <w:t>ие разработано в соответствии с</w:t>
      </w:r>
      <w:r>
        <w:rPr>
          <w:sz w:val="28"/>
          <w:szCs w:val="28"/>
        </w:rPr>
        <w:t xml:space="preserve"> </w:t>
      </w:r>
      <w:r w:rsidR="0076693B" w:rsidRPr="00356C95">
        <w:rPr>
          <w:rFonts w:eastAsia="Times New Roman"/>
          <w:sz w:val="28"/>
          <w:szCs w:val="28"/>
        </w:rPr>
        <w:t>Федеральным законом Российской Федерации от 29 декабря 2012 года № 273-ФЗ «Об обра</w:t>
      </w:r>
      <w:r>
        <w:rPr>
          <w:rFonts w:eastAsia="Times New Roman"/>
          <w:sz w:val="28"/>
          <w:szCs w:val="28"/>
        </w:rPr>
        <w:t>зовании в Российской Федерации»,</w:t>
      </w:r>
      <w:r>
        <w:rPr>
          <w:sz w:val="28"/>
          <w:szCs w:val="28"/>
        </w:rPr>
        <w:t xml:space="preserve"> </w:t>
      </w:r>
      <w:r w:rsidR="0076693B" w:rsidRPr="00356C95">
        <w:rPr>
          <w:rFonts w:eastAsia="Times New Roman"/>
          <w:sz w:val="28"/>
          <w:szCs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утверждённым приказом Министерства образования и науки Российской Федерации</w:t>
      </w:r>
      <w:r>
        <w:rPr>
          <w:rFonts w:eastAsia="Times New Roman"/>
          <w:sz w:val="28"/>
          <w:szCs w:val="28"/>
        </w:rPr>
        <w:t xml:space="preserve"> от 30 августа 2013 года № 1015,</w:t>
      </w:r>
      <w:r>
        <w:rPr>
          <w:sz w:val="28"/>
          <w:szCs w:val="28"/>
        </w:rPr>
        <w:t xml:space="preserve"> </w:t>
      </w:r>
      <w:r>
        <w:rPr>
          <w:rFonts w:eastAsia="Times New Roman"/>
          <w:sz w:val="28"/>
          <w:szCs w:val="28"/>
        </w:rPr>
        <w:t>Уставом МАОУ «Гимназия №91» (далее-</w:t>
      </w:r>
      <w:r w:rsidR="0076693B" w:rsidRPr="00356C95">
        <w:rPr>
          <w:rFonts w:eastAsia="Times New Roman"/>
          <w:sz w:val="28"/>
          <w:szCs w:val="28"/>
        </w:rPr>
        <w:t>гимназия).</w:t>
      </w:r>
    </w:p>
    <w:p w:rsidR="00BF032C" w:rsidRPr="00356C95" w:rsidRDefault="0076693B" w:rsidP="00906D41">
      <w:pPr>
        <w:ind w:firstLine="720"/>
        <w:jc w:val="both"/>
        <w:rPr>
          <w:sz w:val="28"/>
          <w:szCs w:val="28"/>
        </w:rPr>
      </w:pPr>
      <w:r w:rsidRPr="00356C95">
        <w:rPr>
          <w:rFonts w:eastAsia="Times New Roman"/>
          <w:sz w:val="28"/>
          <w:szCs w:val="28"/>
        </w:rPr>
        <w:t>1.2.</w:t>
      </w:r>
      <w:r w:rsidRPr="00356C95">
        <w:rPr>
          <w:sz w:val="28"/>
          <w:szCs w:val="28"/>
        </w:rPr>
        <w:tab/>
      </w:r>
      <w:r w:rsidRPr="00356C95">
        <w:rPr>
          <w:rFonts w:eastAsia="Times New Roman"/>
          <w:sz w:val="28"/>
          <w:szCs w:val="28"/>
        </w:rPr>
        <w:t>Настоящее Положение регламентирует порядок и формы итоговой аттестации, завершающей освоение основных образовательных программ основного общего и среднего общего образования учащимися гимназии.</w:t>
      </w:r>
    </w:p>
    <w:p w:rsidR="00BF032C" w:rsidRPr="00356C95" w:rsidRDefault="00BF032C" w:rsidP="00356C95">
      <w:pPr>
        <w:rPr>
          <w:sz w:val="28"/>
          <w:szCs w:val="28"/>
        </w:rPr>
      </w:pPr>
    </w:p>
    <w:p w:rsidR="00BF032C" w:rsidRPr="00356C95" w:rsidRDefault="0076693B" w:rsidP="00356C95">
      <w:pPr>
        <w:jc w:val="center"/>
        <w:rPr>
          <w:sz w:val="28"/>
          <w:szCs w:val="28"/>
        </w:rPr>
      </w:pPr>
      <w:r w:rsidRPr="00356C95">
        <w:rPr>
          <w:rFonts w:eastAsia="Times New Roman"/>
          <w:b/>
          <w:bCs/>
          <w:sz w:val="28"/>
          <w:szCs w:val="28"/>
        </w:rPr>
        <w:t>2.Порядок и формы итоговой аттестации</w:t>
      </w:r>
    </w:p>
    <w:p w:rsidR="00BF032C" w:rsidRPr="00356C95" w:rsidRDefault="00906D41" w:rsidP="00356C95">
      <w:pPr>
        <w:tabs>
          <w:tab w:val="left" w:pos="0"/>
        </w:tabs>
        <w:ind w:right="20"/>
        <w:jc w:val="both"/>
        <w:rPr>
          <w:sz w:val="28"/>
          <w:szCs w:val="28"/>
        </w:rPr>
      </w:pPr>
      <w:r>
        <w:rPr>
          <w:rFonts w:eastAsia="Times New Roman"/>
          <w:sz w:val="28"/>
          <w:szCs w:val="28"/>
        </w:rPr>
        <w:tab/>
      </w:r>
      <w:r w:rsidR="0076693B" w:rsidRPr="00356C95">
        <w:rPr>
          <w:rFonts w:eastAsia="Times New Roman"/>
          <w:sz w:val="28"/>
          <w:szCs w:val="28"/>
        </w:rPr>
        <w:t>2.1.</w:t>
      </w:r>
      <w:r w:rsidR="0076693B" w:rsidRPr="00356C95">
        <w:rPr>
          <w:sz w:val="28"/>
          <w:szCs w:val="28"/>
        </w:rPr>
        <w:tab/>
      </w:r>
      <w:r w:rsidR="0076693B" w:rsidRPr="00356C95">
        <w:rPr>
          <w:rFonts w:eastAsia="Times New Roman"/>
          <w:sz w:val="28"/>
          <w:szCs w:val="28"/>
        </w:rPr>
        <w:t>Итоговая аттестация представляет собой форму оценки степени и уровня освоения учащимися образовательной программы.</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2.2.</w:t>
      </w:r>
      <w:r w:rsidR="0076693B" w:rsidRPr="00356C95">
        <w:rPr>
          <w:sz w:val="28"/>
          <w:szCs w:val="28"/>
        </w:rPr>
        <w:tab/>
      </w:r>
      <w:r w:rsidR="0076693B" w:rsidRPr="00356C95">
        <w:rPr>
          <w:rFonts w:eastAsia="Times New Roman"/>
          <w:sz w:val="28"/>
          <w:szCs w:val="28"/>
        </w:rPr>
        <w:t>Итоговая аттестация проводится на основе принципов объективности и независимости оценки качества подготовки учащихся.</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2.3.</w:t>
      </w:r>
      <w:r w:rsidR="0076693B" w:rsidRPr="00356C95">
        <w:rPr>
          <w:sz w:val="28"/>
          <w:szCs w:val="28"/>
        </w:rPr>
        <w:tab/>
      </w:r>
      <w:r w:rsidR="0076693B" w:rsidRPr="00356C95">
        <w:rPr>
          <w:rFonts w:eastAsia="Times New Roman"/>
          <w:sz w:val="28"/>
          <w:szCs w:val="28"/>
        </w:rPr>
        <w:t>Итоговая аттестация, завершающая освоение основных образовательных программ основного общего и среднего общего образования, является обязательной.</w:t>
      </w:r>
    </w:p>
    <w:p w:rsidR="00BF032C" w:rsidRPr="00356C95" w:rsidRDefault="00906D41" w:rsidP="00906D41">
      <w:pPr>
        <w:tabs>
          <w:tab w:val="left" w:pos="0"/>
          <w:tab w:val="left" w:pos="2000"/>
          <w:tab w:val="left" w:pos="3580"/>
          <w:tab w:val="left" w:pos="5440"/>
          <w:tab w:val="left" w:pos="6720"/>
          <w:tab w:val="left" w:pos="8100"/>
        </w:tabs>
        <w:jc w:val="both"/>
        <w:rPr>
          <w:sz w:val="28"/>
          <w:szCs w:val="28"/>
        </w:rPr>
      </w:pPr>
      <w:r>
        <w:rPr>
          <w:rFonts w:eastAsia="Times New Roman"/>
          <w:sz w:val="28"/>
          <w:szCs w:val="28"/>
        </w:rPr>
        <w:t xml:space="preserve">         </w:t>
      </w:r>
      <w:r w:rsidR="0076693B" w:rsidRPr="00356C95">
        <w:rPr>
          <w:rFonts w:eastAsia="Times New Roman"/>
          <w:sz w:val="28"/>
          <w:szCs w:val="28"/>
        </w:rPr>
        <w:t>2.4.</w:t>
      </w:r>
      <w:r w:rsidR="00356C95">
        <w:rPr>
          <w:sz w:val="28"/>
          <w:szCs w:val="28"/>
        </w:rPr>
        <w:t xml:space="preserve"> </w:t>
      </w:r>
      <w:r w:rsidR="00356C95">
        <w:rPr>
          <w:rFonts w:eastAsia="Times New Roman"/>
          <w:sz w:val="28"/>
          <w:szCs w:val="28"/>
        </w:rPr>
        <w:t xml:space="preserve">Итоговая аттестация, завершающая освоение имеющих </w:t>
      </w:r>
      <w:r w:rsidR="0076693B" w:rsidRPr="00356C95">
        <w:rPr>
          <w:rFonts w:eastAsia="Times New Roman"/>
          <w:sz w:val="28"/>
          <w:szCs w:val="28"/>
        </w:rPr>
        <w:t>государственную</w:t>
      </w:r>
      <w:r w:rsidR="00356C95">
        <w:rPr>
          <w:rFonts w:eastAsia="Times New Roman"/>
          <w:sz w:val="28"/>
          <w:szCs w:val="28"/>
        </w:rPr>
        <w:t xml:space="preserve"> </w:t>
      </w:r>
      <w:r w:rsidR="0076693B" w:rsidRPr="00356C95">
        <w:rPr>
          <w:rFonts w:eastAsia="Times New Roman"/>
          <w:sz w:val="28"/>
          <w:szCs w:val="28"/>
        </w:rPr>
        <w:t>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учащимися основных</w:t>
      </w:r>
      <w:r>
        <w:rPr>
          <w:sz w:val="28"/>
          <w:szCs w:val="28"/>
        </w:rPr>
        <w:t xml:space="preserve"> </w:t>
      </w:r>
      <w:r w:rsidR="0076693B" w:rsidRPr="00356C95">
        <w:rPr>
          <w:rFonts w:eastAsia="Times New Roman"/>
          <w:sz w:val="28"/>
          <w:szCs w:val="28"/>
        </w:rPr>
        <w:t xml:space="preserve">образовательных </w:t>
      </w:r>
      <w:r w:rsidR="0076693B" w:rsidRPr="00356C95">
        <w:rPr>
          <w:rFonts w:eastAsia="Times New Roman"/>
          <w:sz w:val="28"/>
          <w:szCs w:val="28"/>
        </w:rPr>
        <w:lastRenderedPageBreak/>
        <w:t>программ соответствующим требованиям федерального государственного образовательного стандарта.</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2.5.</w:t>
      </w:r>
      <w:r w:rsidR="0076693B" w:rsidRPr="00356C95">
        <w:rPr>
          <w:sz w:val="28"/>
          <w:szCs w:val="28"/>
        </w:rPr>
        <w:tab/>
      </w:r>
      <w:r w:rsidR="0076693B" w:rsidRPr="00356C95">
        <w:rPr>
          <w:rFonts w:eastAsia="Times New Roman"/>
          <w:sz w:val="28"/>
          <w:szCs w:val="28"/>
        </w:rPr>
        <w:t>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F032C" w:rsidRPr="00356C95" w:rsidRDefault="00906D41" w:rsidP="00356C95">
      <w:pPr>
        <w:tabs>
          <w:tab w:val="left" w:pos="0"/>
        </w:tabs>
        <w:jc w:val="both"/>
        <w:rPr>
          <w:rFonts w:eastAsia="Times New Roman"/>
          <w:sz w:val="28"/>
          <w:szCs w:val="28"/>
        </w:rPr>
      </w:pPr>
      <w:r>
        <w:rPr>
          <w:rFonts w:eastAsia="Times New Roman"/>
          <w:sz w:val="28"/>
          <w:szCs w:val="28"/>
        </w:rPr>
        <w:tab/>
      </w:r>
      <w:r w:rsidR="0076693B" w:rsidRPr="00356C95">
        <w:rPr>
          <w:rFonts w:eastAsia="Times New Roman"/>
          <w:sz w:val="28"/>
          <w:szCs w:val="28"/>
        </w:rPr>
        <w:t>2.6.</w:t>
      </w:r>
      <w:r w:rsidR="0076693B" w:rsidRPr="00356C95">
        <w:rPr>
          <w:sz w:val="28"/>
          <w:szCs w:val="28"/>
        </w:rPr>
        <w:tab/>
      </w:r>
      <w:r w:rsidR="0076693B" w:rsidRPr="00356C95">
        <w:rPr>
          <w:rFonts w:eastAsia="Times New Roman"/>
          <w:sz w:val="28"/>
          <w:szCs w:val="28"/>
        </w:rPr>
        <w:t>К государственной итоговой аттестации по образовательным программам основного общего образования допускаются учащиеся, не имеющие академической задолженности и в полном объёме выполнившие учебный план или индивидуальный учебный план (имеющий годовые отметки по всем учебным предметам учебного плана за IX класс не ниже удовлетворительных),</w:t>
      </w:r>
      <w:r w:rsidR="00356C95">
        <w:rPr>
          <w:rFonts w:eastAsia="Times New Roman"/>
          <w:sz w:val="28"/>
          <w:szCs w:val="28"/>
        </w:rPr>
        <w:t xml:space="preserve"> </w:t>
      </w:r>
      <w:r w:rsidR="0076693B" w:rsidRPr="00356C95">
        <w:rPr>
          <w:rFonts w:eastAsia="Times New Roman"/>
          <w:sz w:val="28"/>
          <w:szCs w:val="28"/>
        </w:rPr>
        <w:t>также имеющие результат «зачёт» за итоговое собеседование по русскому языку.</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2.7.</w:t>
      </w:r>
      <w:r w:rsidR="0076693B" w:rsidRPr="00356C95">
        <w:rPr>
          <w:sz w:val="28"/>
          <w:szCs w:val="28"/>
        </w:rPr>
        <w:tab/>
      </w:r>
      <w:r w:rsidR="0076693B" w:rsidRPr="00356C95">
        <w:rPr>
          <w:rFonts w:eastAsia="Times New Roman"/>
          <w:sz w:val="28"/>
          <w:szCs w:val="28"/>
        </w:rPr>
        <w:t>К государственной итоговой аттестации по образовательным программам среднего общего образования допускаются учащиеся, не имеющие академической задолженности и в полном объёме выполнившие учебный план или индивидуальный учебный план (имеющий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«зачёт» за итоговое сочинение (изложение).</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2.8.</w:t>
      </w:r>
      <w:r w:rsidR="0076693B" w:rsidRPr="00356C95">
        <w:rPr>
          <w:sz w:val="28"/>
          <w:szCs w:val="28"/>
        </w:rPr>
        <w:tab/>
      </w:r>
      <w:r w:rsidR="0076693B" w:rsidRPr="00356C95">
        <w:rPr>
          <w:rFonts w:eastAsia="Times New Roman"/>
          <w:sz w:val="28"/>
          <w:szCs w:val="28"/>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w:t>
      </w:r>
    </w:p>
    <w:p w:rsidR="00BF032C" w:rsidRPr="00356C95" w:rsidRDefault="0076693B" w:rsidP="00356C95">
      <w:pPr>
        <w:numPr>
          <w:ilvl w:val="0"/>
          <w:numId w:val="3"/>
        </w:numPr>
        <w:tabs>
          <w:tab w:val="left" w:pos="0"/>
          <w:tab w:val="left" w:pos="1152"/>
        </w:tabs>
        <w:jc w:val="both"/>
        <w:rPr>
          <w:rFonts w:eastAsia="Times New Roman"/>
          <w:sz w:val="28"/>
          <w:szCs w:val="28"/>
        </w:rPr>
      </w:pPr>
      <w:r w:rsidRPr="00356C95">
        <w:rPr>
          <w:rFonts w:eastAsia="Times New Roman"/>
          <w:sz w:val="28"/>
          <w:szCs w:val="28"/>
        </w:rPr>
        <w:t>государственную итоговую аттестацию в гимназии по имеющим государственную аккредитацию образовательным программам основного общего и среднего общего образования бесплатно. При прохождении указанной аттестации экстерны пользуются академическими правами учащихся по соответствующей образовательной программе.</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2.9.</w:t>
      </w:r>
      <w:r w:rsidR="0076693B" w:rsidRPr="00356C95">
        <w:rPr>
          <w:sz w:val="28"/>
          <w:szCs w:val="28"/>
        </w:rPr>
        <w:tab/>
      </w:r>
      <w:r w:rsidR="0076693B" w:rsidRPr="00356C95">
        <w:rPr>
          <w:rFonts w:eastAsia="Times New Roman"/>
          <w:sz w:val="28"/>
          <w:szCs w:val="28"/>
        </w:rPr>
        <w:t>Учащие</w:t>
      </w:r>
      <w:r>
        <w:rPr>
          <w:rFonts w:eastAsia="Times New Roman"/>
          <w:sz w:val="28"/>
          <w:szCs w:val="28"/>
        </w:rPr>
        <w:t>ся, не прошедшие государственную итоговую аттестацию</w:t>
      </w:r>
      <w:r w:rsidR="0076693B" w:rsidRPr="00356C95">
        <w:rPr>
          <w:rFonts w:eastAsia="Times New Roman"/>
          <w:sz w:val="28"/>
          <w:szCs w:val="28"/>
        </w:rPr>
        <w:t xml:space="preserve">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2.10. Не допускается взимание платы с учащихся за прохождение государственной итоговой аттестации.</w:t>
      </w:r>
    </w:p>
    <w:p w:rsidR="00BF032C" w:rsidRPr="00356C95" w:rsidRDefault="00906D41" w:rsidP="00356C95">
      <w:pPr>
        <w:tabs>
          <w:tab w:val="left" w:pos="0"/>
        </w:tabs>
        <w:ind w:right="20"/>
        <w:jc w:val="both"/>
        <w:rPr>
          <w:sz w:val="28"/>
          <w:szCs w:val="28"/>
        </w:rPr>
      </w:pPr>
      <w:r>
        <w:rPr>
          <w:rFonts w:eastAsia="Times New Roman"/>
          <w:sz w:val="28"/>
          <w:szCs w:val="28"/>
        </w:rPr>
        <w:tab/>
      </w:r>
      <w:r w:rsidR="0076693B" w:rsidRPr="00356C95">
        <w:rPr>
          <w:rFonts w:eastAsia="Times New Roman"/>
          <w:sz w:val="28"/>
          <w:szCs w:val="28"/>
        </w:rPr>
        <w:t>2.11. Государственные</w:t>
      </w:r>
      <w:r w:rsidR="0076693B" w:rsidRPr="00356C95">
        <w:rPr>
          <w:sz w:val="28"/>
          <w:szCs w:val="28"/>
        </w:rPr>
        <w:t xml:space="preserve"> </w:t>
      </w:r>
      <w:r w:rsidR="0076693B" w:rsidRPr="00356C95">
        <w:rPr>
          <w:rFonts w:eastAsia="Times New Roman"/>
          <w:sz w:val="28"/>
          <w:szCs w:val="28"/>
        </w:rPr>
        <w:t xml:space="preserve">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 уполномоченным органом исполнительной власти </w:t>
      </w:r>
      <w:r w:rsidR="00356C95">
        <w:rPr>
          <w:rFonts w:eastAsia="Times New Roman"/>
          <w:sz w:val="28"/>
          <w:szCs w:val="28"/>
        </w:rPr>
        <w:t>Республики Башкортостан</w:t>
      </w:r>
      <w:r w:rsidR="0076693B" w:rsidRPr="00356C95">
        <w:rPr>
          <w:rFonts w:eastAsia="Times New Roman"/>
          <w:sz w:val="28"/>
          <w:szCs w:val="28"/>
        </w:rPr>
        <w:t>.</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2.12. При</w:t>
      </w:r>
      <w:r w:rsidR="0076693B" w:rsidRPr="00356C95">
        <w:rPr>
          <w:sz w:val="28"/>
          <w:szCs w:val="28"/>
        </w:rPr>
        <w:t xml:space="preserve"> </w:t>
      </w:r>
      <w:r w:rsidR="0076693B" w:rsidRPr="00356C95">
        <w:rPr>
          <w:rFonts w:eastAsia="Times New Roman"/>
          <w:sz w:val="28"/>
          <w:szCs w:val="28"/>
        </w:rPr>
        <w:t>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2.13. Обеспечение</w:t>
      </w:r>
      <w:r w:rsidR="0076693B" w:rsidRPr="00356C95">
        <w:rPr>
          <w:sz w:val="28"/>
          <w:szCs w:val="28"/>
        </w:rPr>
        <w:t xml:space="preserve"> </w:t>
      </w:r>
      <w:r w:rsidR="0076693B" w:rsidRPr="00356C95">
        <w:rPr>
          <w:rFonts w:eastAsia="Times New Roman"/>
          <w:sz w:val="28"/>
          <w:szCs w:val="28"/>
        </w:rPr>
        <w:t xml:space="preserve">проведения государственной итоговой аттестации по образовательным программам основного общего и среднего общего образования осуществляется органом исполнительной власти </w:t>
      </w:r>
      <w:r w:rsidR="00356C95">
        <w:rPr>
          <w:rFonts w:eastAsia="Times New Roman"/>
          <w:sz w:val="28"/>
          <w:szCs w:val="28"/>
        </w:rPr>
        <w:t>Республики Башкортостан</w:t>
      </w:r>
      <w:r w:rsidR="0076693B" w:rsidRPr="00356C95">
        <w:rPr>
          <w:rFonts w:eastAsia="Times New Roman"/>
          <w:sz w:val="28"/>
          <w:szCs w:val="28"/>
        </w:rPr>
        <w:t>, осуществляющим государственное управление в сфере образования.</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2.14. Государственная</w:t>
      </w:r>
      <w:r w:rsidR="0076693B" w:rsidRPr="00356C95">
        <w:rPr>
          <w:sz w:val="28"/>
          <w:szCs w:val="28"/>
        </w:rPr>
        <w:t xml:space="preserve"> </w:t>
      </w:r>
      <w:r w:rsidR="0076693B" w:rsidRPr="00356C95">
        <w:rPr>
          <w:rFonts w:eastAsia="Times New Roman"/>
          <w:sz w:val="28"/>
          <w:szCs w:val="28"/>
        </w:rPr>
        <w:t>итоговая аттестация по образовательным программам основного общего образования проводится в форме основного государственного экзамена (далее – основной государственный экзамен), а также в иных формах, которые могут устанавливаться для учащихся с ограниченными возможностями здоровья по образовательным программам основного общего образования или для обучающихся детей-инвалидов и инвалидов по образовательным программам основного общего образования федеральным органом исполнительной власти, осуществляющим функции по</w:t>
      </w:r>
      <w:r w:rsidR="00356C95">
        <w:rPr>
          <w:rFonts w:eastAsia="Times New Roman"/>
          <w:sz w:val="28"/>
          <w:szCs w:val="28"/>
        </w:rPr>
        <w:t xml:space="preserve"> </w:t>
      </w:r>
      <w:r w:rsidR="0076693B" w:rsidRPr="00356C95">
        <w:rPr>
          <w:rFonts w:eastAsia="Times New Roman"/>
          <w:sz w:val="28"/>
          <w:szCs w:val="28"/>
        </w:rPr>
        <w:t>выработке государственной политики и нормативно-правовому регулированию в сфере образования.</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2.15. Государственная</w:t>
      </w:r>
      <w:r w:rsidR="0076693B" w:rsidRPr="00356C95">
        <w:rPr>
          <w:sz w:val="28"/>
          <w:szCs w:val="28"/>
        </w:rPr>
        <w:t xml:space="preserve"> </w:t>
      </w:r>
      <w:r w:rsidR="0076693B" w:rsidRPr="00356C95">
        <w:rPr>
          <w:rFonts w:eastAsia="Times New Roman"/>
          <w:sz w:val="28"/>
          <w:szCs w:val="28"/>
        </w:rPr>
        <w:t>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 для учащихся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F032C" w:rsidRPr="00356C95" w:rsidRDefault="00906D41" w:rsidP="00356C95">
      <w:pPr>
        <w:tabs>
          <w:tab w:val="left" w:pos="0"/>
        </w:tabs>
        <w:ind w:right="20"/>
        <w:jc w:val="both"/>
        <w:rPr>
          <w:sz w:val="28"/>
          <w:szCs w:val="28"/>
        </w:rPr>
      </w:pPr>
      <w:r>
        <w:rPr>
          <w:rFonts w:eastAsia="Times New Roman"/>
          <w:sz w:val="28"/>
          <w:szCs w:val="28"/>
        </w:rPr>
        <w:tab/>
      </w:r>
      <w:r w:rsidR="0076693B" w:rsidRPr="00356C95">
        <w:rPr>
          <w:rFonts w:eastAsia="Times New Roman"/>
          <w:sz w:val="28"/>
          <w:szCs w:val="28"/>
        </w:rPr>
        <w:t>2.16. Лицам,</w:t>
      </w:r>
      <w:r w:rsidR="0076693B" w:rsidRPr="00356C95">
        <w:rPr>
          <w:sz w:val="28"/>
          <w:szCs w:val="28"/>
        </w:rPr>
        <w:t xml:space="preserve"> </w:t>
      </w:r>
      <w:r w:rsidR="0076693B" w:rsidRPr="00356C95">
        <w:rPr>
          <w:rFonts w:eastAsia="Times New Roman"/>
          <w:sz w:val="28"/>
          <w:szCs w:val="28"/>
        </w:rPr>
        <w:t>успешно прошедшим государственную итоговую аттестацию по образовательным программам основного общего и среднего общего образования, выдаётся документ, подтверждающий получение общего образования следующего уровня:</w:t>
      </w:r>
    </w:p>
    <w:p w:rsidR="00BF032C" w:rsidRPr="00356C95" w:rsidRDefault="0076693B" w:rsidP="00356C95">
      <w:pPr>
        <w:pStyle w:val="a5"/>
        <w:numPr>
          <w:ilvl w:val="0"/>
          <w:numId w:val="7"/>
        </w:numPr>
        <w:tabs>
          <w:tab w:val="left" w:pos="0"/>
          <w:tab w:val="left" w:pos="1440"/>
        </w:tabs>
        <w:rPr>
          <w:rFonts w:ascii="Times New Roman" w:eastAsia="Symbol" w:hAnsi="Times New Roman" w:cs="Times New Roman"/>
          <w:sz w:val="28"/>
          <w:szCs w:val="28"/>
        </w:rPr>
      </w:pPr>
      <w:r w:rsidRPr="00356C95">
        <w:rPr>
          <w:rFonts w:ascii="Times New Roman" w:eastAsia="Times New Roman" w:hAnsi="Times New Roman" w:cs="Times New Roman"/>
          <w:sz w:val="28"/>
          <w:szCs w:val="28"/>
        </w:rPr>
        <w:t>основное общее образование (подтверждается аттестатом об основном общем образовании);</w:t>
      </w:r>
    </w:p>
    <w:p w:rsidR="00BF032C" w:rsidRPr="00356C95" w:rsidRDefault="0076693B" w:rsidP="00356C95">
      <w:pPr>
        <w:pStyle w:val="a5"/>
        <w:numPr>
          <w:ilvl w:val="0"/>
          <w:numId w:val="7"/>
        </w:numPr>
        <w:tabs>
          <w:tab w:val="left" w:pos="0"/>
          <w:tab w:val="left" w:pos="1440"/>
        </w:tabs>
        <w:rPr>
          <w:rFonts w:ascii="Times New Roman" w:hAnsi="Times New Roman" w:cs="Times New Roman"/>
          <w:sz w:val="28"/>
          <w:szCs w:val="28"/>
        </w:rPr>
      </w:pPr>
      <w:r w:rsidRPr="00356C95">
        <w:rPr>
          <w:rFonts w:ascii="Times New Roman" w:eastAsia="Times New Roman" w:hAnsi="Times New Roman" w:cs="Times New Roman"/>
          <w:sz w:val="28"/>
          <w:szCs w:val="28"/>
        </w:rPr>
        <w:t>среднее  общее  образование  (подтверждается  аттестатом  о  среднем</w:t>
      </w:r>
      <w:r w:rsidR="00356C95" w:rsidRPr="00356C95">
        <w:rPr>
          <w:rFonts w:ascii="Times New Roman" w:eastAsia="Times New Roman" w:hAnsi="Times New Roman" w:cs="Times New Roman"/>
          <w:sz w:val="28"/>
          <w:szCs w:val="28"/>
        </w:rPr>
        <w:t xml:space="preserve"> </w:t>
      </w:r>
      <w:r w:rsidRPr="00356C95">
        <w:rPr>
          <w:rFonts w:ascii="Times New Roman" w:eastAsia="Times New Roman" w:hAnsi="Times New Roman" w:cs="Times New Roman"/>
          <w:sz w:val="28"/>
          <w:szCs w:val="28"/>
        </w:rPr>
        <w:t>общем образовании).</w:t>
      </w:r>
    </w:p>
    <w:p w:rsidR="00BF032C" w:rsidRPr="00356C95" w:rsidRDefault="00906D41" w:rsidP="00356C95">
      <w:pPr>
        <w:tabs>
          <w:tab w:val="left" w:pos="0"/>
        </w:tabs>
        <w:jc w:val="both"/>
        <w:rPr>
          <w:sz w:val="28"/>
          <w:szCs w:val="28"/>
        </w:rPr>
      </w:pPr>
      <w:r>
        <w:rPr>
          <w:rFonts w:eastAsia="Times New Roman"/>
          <w:sz w:val="28"/>
          <w:szCs w:val="28"/>
        </w:rPr>
        <w:tab/>
      </w:r>
      <w:r w:rsidR="0076693B" w:rsidRPr="00356C95">
        <w:rPr>
          <w:rFonts w:eastAsia="Times New Roman"/>
          <w:sz w:val="28"/>
          <w:szCs w:val="28"/>
        </w:rPr>
        <w:t>2.17. Лицам, не прошедшим государственной итоговой аттестации или получившим на государственной итоговой аттестации неудовлетворительные результаты, а также лицам, освоившим часть образовательной программы и (или) отчисленным из гимназии, выдаётся справка об обучении или о периоде обучения по образцу, самостоятельно устанавливаемому гимназией.</w:t>
      </w:r>
    </w:p>
    <w:p w:rsidR="00BF032C" w:rsidRDefault="00906D41" w:rsidP="00356C95">
      <w:pPr>
        <w:tabs>
          <w:tab w:val="left" w:pos="0"/>
        </w:tabs>
        <w:jc w:val="both"/>
        <w:rPr>
          <w:sz w:val="20"/>
          <w:szCs w:val="20"/>
        </w:rPr>
      </w:pPr>
      <w:r>
        <w:rPr>
          <w:rFonts w:eastAsia="Times New Roman"/>
          <w:sz w:val="28"/>
          <w:szCs w:val="28"/>
        </w:rPr>
        <w:tab/>
      </w:r>
      <w:r w:rsidR="0076693B" w:rsidRPr="00356C95">
        <w:rPr>
          <w:rFonts w:eastAsia="Times New Roman"/>
          <w:sz w:val="28"/>
          <w:szCs w:val="28"/>
        </w:rPr>
        <w:t>2.18. За выдачу документов об образовании, документов об обучении и дубликатов указанных документов плата не взимается.</w:t>
      </w:r>
    </w:p>
    <w:p w:rsidR="00BF032C" w:rsidRDefault="00BF032C">
      <w:pPr>
        <w:spacing w:line="212" w:lineRule="exact"/>
        <w:rPr>
          <w:sz w:val="20"/>
          <w:szCs w:val="20"/>
        </w:rPr>
      </w:pPr>
    </w:p>
    <w:sectPr w:rsidR="00BF032C">
      <w:pgSz w:w="11900" w:h="16838"/>
      <w:pgMar w:top="1011" w:right="564" w:bottom="428" w:left="1140" w:header="0" w:footer="0" w:gutter="0"/>
      <w:cols w:space="720" w:equalWidth="0">
        <w:col w:w="1020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2CD6"/>
    <w:multiLevelType w:val="hybridMultilevel"/>
    <w:tmpl w:val="8EDE5DA4"/>
    <w:lvl w:ilvl="0" w:tplc="C614637A">
      <w:start w:val="1"/>
      <w:numFmt w:val="bullet"/>
      <w:lvlText w:val="и"/>
      <w:lvlJc w:val="left"/>
    </w:lvl>
    <w:lvl w:ilvl="1" w:tplc="A34072C4">
      <w:numFmt w:val="decimal"/>
      <w:lvlText w:val=""/>
      <w:lvlJc w:val="left"/>
    </w:lvl>
    <w:lvl w:ilvl="2" w:tplc="47749308">
      <w:numFmt w:val="decimal"/>
      <w:lvlText w:val=""/>
      <w:lvlJc w:val="left"/>
    </w:lvl>
    <w:lvl w:ilvl="3" w:tplc="2DAEC628">
      <w:numFmt w:val="decimal"/>
      <w:lvlText w:val=""/>
      <w:lvlJc w:val="left"/>
    </w:lvl>
    <w:lvl w:ilvl="4" w:tplc="78C001DE">
      <w:numFmt w:val="decimal"/>
      <w:lvlText w:val=""/>
      <w:lvlJc w:val="left"/>
    </w:lvl>
    <w:lvl w:ilvl="5" w:tplc="EA485704">
      <w:numFmt w:val="decimal"/>
      <w:lvlText w:val=""/>
      <w:lvlJc w:val="left"/>
    </w:lvl>
    <w:lvl w:ilvl="6" w:tplc="C268B7AE">
      <w:numFmt w:val="decimal"/>
      <w:lvlText w:val=""/>
      <w:lvlJc w:val="left"/>
    </w:lvl>
    <w:lvl w:ilvl="7" w:tplc="231AE650">
      <w:numFmt w:val="decimal"/>
      <w:lvlText w:val=""/>
      <w:lvlJc w:val="left"/>
    </w:lvl>
    <w:lvl w:ilvl="8" w:tplc="2DDE0F28">
      <w:numFmt w:val="decimal"/>
      <w:lvlText w:val=""/>
      <w:lvlJc w:val="left"/>
    </w:lvl>
  </w:abstractNum>
  <w:abstractNum w:abstractNumId="1">
    <w:nsid w:val="00003D6C"/>
    <w:multiLevelType w:val="hybridMultilevel"/>
    <w:tmpl w:val="A686E8A6"/>
    <w:lvl w:ilvl="0" w:tplc="CE8EA936">
      <w:start w:val="1"/>
      <w:numFmt w:val="bullet"/>
      <w:lvlText w:val="а"/>
      <w:lvlJc w:val="left"/>
    </w:lvl>
    <w:lvl w:ilvl="1" w:tplc="017684C4">
      <w:numFmt w:val="decimal"/>
      <w:lvlText w:val=""/>
      <w:lvlJc w:val="left"/>
    </w:lvl>
    <w:lvl w:ilvl="2" w:tplc="D086278E">
      <w:numFmt w:val="decimal"/>
      <w:lvlText w:val=""/>
      <w:lvlJc w:val="left"/>
    </w:lvl>
    <w:lvl w:ilvl="3" w:tplc="D9308C62">
      <w:numFmt w:val="decimal"/>
      <w:lvlText w:val=""/>
      <w:lvlJc w:val="left"/>
    </w:lvl>
    <w:lvl w:ilvl="4" w:tplc="01FA131E">
      <w:numFmt w:val="decimal"/>
      <w:lvlText w:val=""/>
      <w:lvlJc w:val="left"/>
    </w:lvl>
    <w:lvl w:ilvl="5" w:tplc="BA1C38B8">
      <w:numFmt w:val="decimal"/>
      <w:lvlText w:val=""/>
      <w:lvlJc w:val="left"/>
    </w:lvl>
    <w:lvl w:ilvl="6" w:tplc="5BCACB64">
      <w:numFmt w:val="decimal"/>
      <w:lvlText w:val=""/>
      <w:lvlJc w:val="left"/>
    </w:lvl>
    <w:lvl w:ilvl="7" w:tplc="744E2EDA">
      <w:numFmt w:val="decimal"/>
      <w:lvlText w:val=""/>
      <w:lvlJc w:val="left"/>
    </w:lvl>
    <w:lvl w:ilvl="8" w:tplc="B7861DE8">
      <w:numFmt w:val="decimal"/>
      <w:lvlText w:val=""/>
      <w:lvlJc w:val="left"/>
    </w:lvl>
  </w:abstractNum>
  <w:abstractNum w:abstractNumId="2">
    <w:nsid w:val="00004AE1"/>
    <w:multiLevelType w:val="hybridMultilevel"/>
    <w:tmpl w:val="87A8B160"/>
    <w:lvl w:ilvl="0" w:tplc="3120EDD6">
      <w:start w:val="1"/>
      <w:numFmt w:val="bullet"/>
      <w:lvlText w:val=""/>
      <w:lvlJc w:val="left"/>
    </w:lvl>
    <w:lvl w:ilvl="1" w:tplc="EC0060E2">
      <w:numFmt w:val="decimal"/>
      <w:lvlText w:val=""/>
      <w:lvlJc w:val="left"/>
    </w:lvl>
    <w:lvl w:ilvl="2" w:tplc="2954C8F8">
      <w:numFmt w:val="decimal"/>
      <w:lvlText w:val=""/>
      <w:lvlJc w:val="left"/>
    </w:lvl>
    <w:lvl w:ilvl="3" w:tplc="6D68AE9A">
      <w:numFmt w:val="decimal"/>
      <w:lvlText w:val=""/>
      <w:lvlJc w:val="left"/>
    </w:lvl>
    <w:lvl w:ilvl="4" w:tplc="EE245F62">
      <w:numFmt w:val="decimal"/>
      <w:lvlText w:val=""/>
      <w:lvlJc w:val="left"/>
    </w:lvl>
    <w:lvl w:ilvl="5" w:tplc="98D83B2C">
      <w:numFmt w:val="decimal"/>
      <w:lvlText w:val=""/>
      <w:lvlJc w:val="left"/>
    </w:lvl>
    <w:lvl w:ilvl="6" w:tplc="79D0B32E">
      <w:numFmt w:val="decimal"/>
      <w:lvlText w:val=""/>
      <w:lvlJc w:val="left"/>
    </w:lvl>
    <w:lvl w:ilvl="7" w:tplc="8AEA99F8">
      <w:numFmt w:val="decimal"/>
      <w:lvlText w:val=""/>
      <w:lvlJc w:val="left"/>
    </w:lvl>
    <w:lvl w:ilvl="8" w:tplc="64547602">
      <w:numFmt w:val="decimal"/>
      <w:lvlText w:val=""/>
      <w:lvlJc w:val="left"/>
    </w:lvl>
  </w:abstractNum>
  <w:abstractNum w:abstractNumId="3">
    <w:nsid w:val="000072AE"/>
    <w:multiLevelType w:val="hybridMultilevel"/>
    <w:tmpl w:val="BCF245BE"/>
    <w:lvl w:ilvl="0" w:tplc="01488B42">
      <w:start w:val="1"/>
      <w:numFmt w:val="bullet"/>
      <w:lvlText w:val=""/>
      <w:lvlJc w:val="left"/>
    </w:lvl>
    <w:lvl w:ilvl="1" w:tplc="F1749594">
      <w:numFmt w:val="decimal"/>
      <w:lvlText w:val=""/>
      <w:lvlJc w:val="left"/>
    </w:lvl>
    <w:lvl w:ilvl="2" w:tplc="C1F8DF20">
      <w:numFmt w:val="decimal"/>
      <w:lvlText w:val=""/>
      <w:lvlJc w:val="left"/>
    </w:lvl>
    <w:lvl w:ilvl="3" w:tplc="8356132E">
      <w:numFmt w:val="decimal"/>
      <w:lvlText w:val=""/>
      <w:lvlJc w:val="left"/>
    </w:lvl>
    <w:lvl w:ilvl="4" w:tplc="47981338">
      <w:numFmt w:val="decimal"/>
      <w:lvlText w:val=""/>
      <w:lvlJc w:val="left"/>
    </w:lvl>
    <w:lvl w:ilvl="5" w:tplc="A4F256AC">
      <w:numFmt w:val="decimal"/>
      <w:lvlText w:val=""/>
      <w:lvlJc w:val="left"/>
    </w:lvl>
    <w:lvl w:ilvl="6" w:tplc="81FAE9D8">
      <w:numFmt w:val="decimal"/>
      <w:lvlText w:val=""/>
      <w:lvlJc w:val="left"/>
    </w:lvl>
    <w:lvl w:ilvl="7" w:tplc="81482860">
      <w:numFmt w:val="decimal"/>
      <w:lvlText w:val=""/>
      <w:lvlJc w:val="left"/>
    </w:lvl>
    <w:lvl w:ilvl="8" w:tplc="3EAA8292">
      <w:numFmt w:val="decimal"/>
      <w:lvlText w:val=""/>
      <w:lvlJc w:val="left"/>
    </w:lvl>
  </w:abstractNum>
  <w:abstractNum w:abstractNumId="4">
    <w:nsid w:val="2AF959AE"/>
    <w:multiLevelType w:val="hybridMultilevel"/>
    <w:tmpl w:val="6674D816"/>
    <w:lvl w:ilvl="0" w:tplc="7A76A2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A085DDF"/>
    <w:multiLevelType w:val="hybridMultilevel"/>
    <w:tmpl w:val="0FA68FEE"/>
    <w:lvl w:ilvl="0" w:tplc="7A76A2C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5AF2FA3"/>
    <w:multiLevelType w:val="hybridMultilevel"/>
    <w:tmpl w:val="B7F47CF8"/>
    <w:lvl w:ilvl="0" w:tplc="C85CFF4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32C"/>
    <w:rsid w:val="0035219F"/>
    <w:rsid w:val="00356C95"/>
    <w:rsid w:val="0076693B"/>
    <w:rsid w:val="00906D41"/>
    <w:rsid w:val="00A51677"/>
    <w:rsid w:val="00AD0952"/>
    <w:rsid w:val="00BF03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3D090-B6B4-4D98-ACA8-F053B6624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table" w:styleId="a4">
    <w:name w:val="Table Grid"/>
    <w:basedOn w:val="a1"/>
    <w:uiPriority w:val="59"/>
    <w:rsid w:val="00356C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356C95"/>
    <w:pPr>
      <w:ind w:left="720"/>
      <w:contextualSpacing/>
      <w:jc w:val="both"/>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653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1240</Words>
  <Characters>7073</Characters>
  <Application>Microsoft Office Word</Application>
  <DocSecurity>0</DocSecurity>
  <Lines>58</Lines>
  <Paragraphs>16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Секретарь</cp:lastModifiedBy>
  <cp:revision>7</cp:revision>
  <cp:lastPrinted>2019-11-18T12:36:00Z</cp:lastPrinted>
  <dcterms:created xsi:type="dcterms:W3CDTF">2019-10-30T08:09:00Z</dcterms:created>
  <dcterms:modified xsi:type="dcterms:W3CDTF">2019-11-18T12:42:00Z</dcterms:modified>
</cp:coreProperties>
</file>